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0A30" w14:textId="051A48CF" w:rsidR="00263C18" w:rsidRPr="00060510" w:rsidRDefault="00263C18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5C67F102" w14:textId="1A95C254" w:rsidR="002B473D" w:rsidRPr="00060510" w:rsidRDefault="002B473D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7E4CD9DE" w14:textId="77777777" w:rsidR="002B473D" w:rsidRPr="00060510" w:rsidRDefault="002B473D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42DD4A3A" w14:textId="77777777" w:rsidR="00263C18" w:rsidRPr="00060510" w:rsidRDefault="00263C18" w:rsidP="00263C18">
      <w:pPr>
        <w:spacing w:after="0" w:line="240" w:lineRule="auto"/>
        <w:contextualSpacing/>
        <w:jc w:val="center"/>
        <w:rPr>
          <w:rFonts w:ascii="Garamond" w:hAnsi="Garamond" w:cstheme="minorHAnsi"/>
          <w:b/>
          <w:sz w:val="32"/>
        </w:rPr>
      </w:pPr>
    </w:p>
    <w:p w14:paraId="3E756A36" w14:textId="77777777" w:rsidR="00263C18" w:rsidRPr="00060510" w:rsidRDefault="00263C18" w:rsidP="00263C18">
      <w:pPr>
        <w:spacing w:after="0" w:line="240" w:lineRule="auto"/>
        <w:contextualSpacing/>
        <w:jc w:val="center"/>
        <w:rPr>
          <w:rFonts w:cstheme="minorHAnsi"/>
          <w:b/>
        </w:rPr>
      </w:pPr>
      <w:r w:rsidRPr="00060510">
        <w:rPr>
          <w:rFonts w:ascii="Garamond" w:hAnsi="Garamond" w:cstheme="minorHAnsi"/>
          <w:b/>
          <w:sz w:val="32"/>
        </w:rPr>
        <w:t>29th Marketing Diploma Program</w:t>
      </w:r>
    </w:p>
    <w:p w14:paraId="39787CF9" w14:textId="56691453" w:rsidR="00263C18" w:rsidRPr="00060510" w:rsidRDefault="00263C18" w:rsidP="00263C1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60510">
        <w:rPr>
          <w:rFonts w:cstheme="minorHAnsi"/>
          <w:b/>
        </w:rPr>
        <w:br/>
      </w:r>
      <w:r w:rsidR="008F5B45" w:rsidRPr="00060510">
        <w:rPr>
          <w:rFonts w:ascii="Arial" w:hAnsi="Arial" w:cs="Arial"/>
          <w:b/>
        </w:rPr>
        <w:t>August</w:t>
      </w:r>
      <w:r w:rsidRPr="00060510">
        <w:rPr>
          <w:rFonts w:ascii="Arial" w:hAnsi="Arial" w:cs="Arial"/>
          <w:b/>
        </w:rPr>
        <w:t xml:space="preserve"> 2025 –</w:t>
      </w:r>
      <w:r w:rsidR="00795453" w:rsidRPr="00060510">
        <w:rPr>
          <w:rFonts w:ascii="Arial" w:hAnsi="Arial" w:cs="Arial"/>
          <w:b/>
        </w:rPr>
        <w:t xml:space="preserve"> </w:t>
      </w:r>
      <w:r w:rsidR="00217D44" w:rsidRPr="00060510">
        <w:rPr>
          <w:rFonts w:ascii="Arial" w:hAnsi="Arial" w:cs="Arial"/>
          <w:b/>
        </w:rPr>
        <w:t>December</w:t>
      </w:r>
      <w:r w:rsidR="008F5B45" w:rsidRPr="00060510">
        <w:rPr>
          <w:rFonts w:ascii="Arial" w:hAnsi="Arial" w:cs="Arial"/>
          <w:b/>
        </w:rPr>
        <w:t xml:space="preserve"> </w:t>
      </w:r>
      <w:r w:rsidRPr="00060510">
        <w:rPr>
          <w:rFonts w:ascii="Arial" w:hAnsi="Arial" w:cs="Arial"/>
          <w:b/>
        </w:rPr>
        <w:t>2025</w:t>
      </w:r>
    </w:p>
    <w:p w14:paraId="7F2F3A65" w14:textId="77777777" w:rsidR="00280551" w:rsidRPr="00060510" w:rsidRDefault="00280551" w:rsidP="00263C1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60510">
        <w:rPr>
          <w:rFonts w:ascii="Arial" w:hAnsi="Arial" w:cs="Arial"/>
          <w:shd w:val="clear" w:color="auto" w:fill="FFFFFF"/>
        </w:rPr>
        <w:t>Weekdays: </w:t>
      </w:r>
      <w:r w:rsidRPr="00060510">
        <w:rPr>
          <w:rFonts w:ascii="Arial" w:hAnsi="Arial" w:cs="Arial"/>
          <w:bCs/>
          <w:shd w:val="clear" w:color="auto" w:fill="FFFFFF"/>
        </w:rPr>
        <w:t>5:00PM - 8:30PM</w:t>
      </w:r>
      <w:r w:rsidRPr="00060510">
        <w:rPr>
          <w:rFonts w:ascii="Arial" w:hAnsi="Arial" w:cs="Arial"/>
          <w:shd w:val="clear" w:color="auto" w:fill="FFFFFF"/>
        </w:rPr>
        <w:t>, Saturdays: </w:t>
      </w:r>
      <w:r w:rsidRPr="00060510">
        <w:rPr>
          <w:rFonts w:ascii="Arial" w:hAnsi="Arial" w:cs="Arial"/>
          <w:bCs/>
          <w:shd w:val="clear" w:color="auto" w:fill="FFFFFF"/>
        </w:rPr>
        <w:t>9:00AM - 12:30PM</w:t>
      </w:r>
      <w:r w:rsidRPr="00060510">
        <w:rPr>
          <w:rFonts w:ascii="Arial" w:hAnsi="Arial" w:cs="Arial"/>
        </w:rPr>
        <w:t xml:space="preserve"> </w:t>
      </w:r>
    </w:p>
    <w:p w14:paraId="5E5F30C0" w14:textId="34A0281A" w:rsidR="00263C18" w:rsidRPr="00060510" w:rsidRDefault="00263C18" w:rsidP="00263C1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060510">
        <w:rPr>
          <w:rFonts w:ascii="Arial" w:hAnsi="Arial" w:cs="Arial"/>
          <w:b/>
        </w:rPr>
        <w:t>(</w:t>
      </w:r>
      <w:r w:rsidRPr="00060510">
        <w:rPr>
          <w:rFonts w:ascii="Arial" w:hAnsi="Arial" w:cs="Arial"/>
          <w:b/>
          <w:highlight w:val="yellow"/>
        </w:rPr>
        <w:t>Online</w:t>
      </w:r>
      <w:r w:rsidRPr="00060510">
        <w:rPr>
          <w:rFonts w:ascii="Arial" w:hAnsi="Arial" w:cs="Arial"/>
          <w:b/>
        </w:rPr>
        <w:t xml:space="preserve"> via Zoom and Canvas)</w:t>
      </w:r>
    </w:p>
    <w:p w14:paraId="04DE1CDB" w14:textId="77777777" w:rsidR="00263C18" w:rsidRPr="00060510" w:rsidRDefault="00263C18" w:rsidP="00263C18">
      <w:pPr>
        <w:spacing w:after="0" w:line="240" w:lineRule="auto"/>
        <w:contextualSpacing/>
        <w:jc w:val="center"/>
        <w:rPr>
          <w:rFonts w:ascii="Arial" w:hAnsi="Arial" w:cs="Arial"/>
          <w:sz w:val="20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46"/>
        <w:gridCol w:w="5088"/>
      </w:tblGrid>
      <w:tr w:rsidR="00060510" w:rsidRPr="00060510" w14:paraId="1FE9F571" w14:textId="77777777" w:rsidTr="00A87936">
        <w:trPr>
          <w:trHeight w:val="296"/>
          <w:jc w:val="center"/>
        </w:trPr>
        <w:tc>
          <w:tcPr>
            <w:tcW w:w="4546" w:type="dxa"/>
            <w:vAlign w:val="center"/>
          </w:tcPr>
          <w:p w14:paraId="5805AEA3" w14:textId="77777777" w:rsidR="00263C18" w:rsidRPr="00060510" w:rsidRDefault="00263C18" w:rsidP="00A8793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5088" w:type="dxa"/>
            <w:vAlign w:val="center"/>
          </w:tcPr>
          <w:p w14:paraId="6D097C14" w14:textId="77777777" w:rsidR="00263C18" w:rsidRPr="00060510" w:rsidRDefault="00263C18" w:rsidP="00A87936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>Schedule</w:t>
            </w:r>
          </w:p>
        </w:tc>
      </w:tr>
      <w:tr w:rsidR="00060510" w:rsidRPr="00060510" w14:paraId="70BC6A1B" w14:textId="77777777" w:rsidTr="00A87936">
        <w:trPr>
          <w:trHeight w:val="329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6D79B25C" w14:textId="656D20C8" w:rsidR="00263C18" w:rsidRPr="00060510" w:rsidRDefault="00263C18" w:rsidP="00A87936">
            <w:pPr>
              <w:contextualSpacing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 xml:space="preserve">INTRODUCTORY MODULE </w:t>
            </w:r>
          </w:p>
        </w:tc>
      </w:tr>
      <w:tr w:rsidR="00060510" w:rsidRPr="00060510" w14:paraId="652FA659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073F833A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Introduction to Business Planning </w:t>
            </w:r>
          </w:p>
          <w:p w14:paraId="2A99ED76" w14:textId="77777777" w:rsidR="00263C18" w:rsidRPr="00060510" w:rsidRDefault="00263C18" w:rsidP="00A8793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738" w:hanging="425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Mike Lopez</w:t>
            </w:r>
          </w:p>
        </w:tc>
        <w:tc>
          <w:tcPr>
            <w:tcW w:w="5088" w:type="dxa"/>
            <w:shd w:val="clear" w:color="auto" w:fill="auto"/>
          </w:tcPr>
          <w:p w14:paraId="6E3793D8" w14:textId="18011883" w:rsidR="00263C18" w:rsidRPr="00060510" w:rsidRDefault="00A213F7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Aug. 4</w:t>
            </w:r>
            <w:r w:rsidR="00217D44" w:rsidRPr="00060510">
              <w:rPr>
                <w:rFonts w:ascii="Arial" w:hAnsi="Arial" w:cs="Arial"/>
                <w:sz w:val="20"/>
              </w:rPr>
              <w:t xml:space="preserve"> &amp; </w:t>
            </w:r>
            <w:r w:rsidRPr="00060510">
              <w:rPr>
                <w:rFonts w:ascii="Arial" w:hAnsi="Arial" w:cs="Arial"/>
                <w:sz w:val="20"/>
              </w:rPr>
              <w:t>6</w:t>
            </w:r>
            <w:r w:rsidR="00CE540B" w:rsidRPr="00060510">
              <w:rPr>
                <w:rFonts w:ascii="Arial" w:hAnsi="Arial" w:cs="Arial"/>
                <w:sz w:val="20"/>
              </w:rPr>
              <w:t>,</w:t>
            </w:r>
            <w:r w:rsidRPr="00060510">
              <w:rPr>
                <w:rFonts w:ascii="Arial" w:hAnsi="Arial" w:cs="Arial"/>
                <w:sz w:val="20"/>
              </w:rPr>
              <w:t xml:space="preserve"> 2025</w:t>
            </w:r>
            <w:r w:rsidR="005C4FF6" w:rsidRPr="0006051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0510" w:rsidRPr="00060510" w14:paraId="764FDDB6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700D9F49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Research </w:t>
            </w:r>
          </w:p>
          <w:p w14:paraId="55A4B67E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Eleanor Modesto</w:t>
            </w:r>
          </w:p>
        </w:tc>
        <w:tc>
          <w:tcPr>
            <w:tcW w:w="5088" w:type="dxa"/>
            <w:shd w:val="clear" w:color="auto" w:fill="auto"/>
          </w:tcPr>
          <w:p w14:paraId="2AF9ED18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ind w:left="1080"/>
              <w:rPr>
                <w:rFonts w:ascii="Arial" w:hAnsi="Arial" w:cs="Arial"/>
                <w:sz w:val="20"/>
              </w:rPr>
            </w:pPr>
          </w:p>
          <w:p w14:paraId="51098C15" w14:textId="6C4D7CF5" w:rsidR="00263C18" w:rsidRPr="00060510" w:rsidRDefault="009D0074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Aug. </w:t>
            </w:r>
            <w:r w:rsidR="00CE540B" w:rsidRPr="00060510">
              <w:rPr>
                <w:rFonts w:ascii="Arial" w:hAnsi="Arial" w:cs="Arial"/>
                <w:sz w:val="20"/>
              </w:rPr>
              <w:t>7, 11, 13</w:t>
            </w:r>
            <w:r w:rsidR="00217D44" w:rsidRPr="00060510">
              <w:rPr>
                <w:rFonts w:ascii="Arial" w:hAnsi="Arial" w:cs="Arial"/>
                <w:sz w:val="20"/>
              </w:rPr>
              <w:t xml:space="preserve"> &amp; </w:t>
            </w:r>
            <w:r w:rsidR="00CE540B" w:rsidRPr="00060510">
              <w:rPr>
                <w:rFonts w:ascii="Arial" w:hAnsi="Arial" w:cs="Arial"/>
                <w:sz w:val="20"/>
              </w:rPr>
              <w:t>14</w:t>
            </w:r>
            <w:r w:rsidRPr="00060510">
              <w:rPr>
                <w:rFonts w:ascii="Arial" w:hAnsi="Arial" w:cs="Arial"/>
                <w:sz w:val="20"/>
              </w:rPr>
              <w:t>, 2025</w:t>
            </w:r>
            <w:r w:rsidR="00263C18" w:rsidRPr="0006051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0510" w:rsidRPr="00060510" w14:paraId="0AAFE09C" w14:textId="77777777" w:rsidTr="00A87936">
        <w:trPr>
          <w:trHeight w:val="604"/>
          <w:jc w:val="center"/>
        </w:trPr>
        <w:tc>
          <w:tcPr>
            <w:tcW w:w="4546" w:type="dxa"/>
            <w:shd w:val="clear" w:color="auto" w:fill="auto"/>
          </w:tcPr>
          <w:p w14:paraId="70F99862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STP</w:t>
            </w:r>
          </w:p>
          <w:p w14:paraId="3257DED0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Tantoco</w:t>
            </w:r>
            <w:proofErr w:type="spellEnd"/>
            <w:r w:rsidRPr="0006051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88" w:type="dxa"/>
            <w:shd w:val="clear" w:color="auto" w:fill="auto"/>
          </w:tcPr>
          <w:p w14:paraId="700BAB19" w14:textId="46D5F7F1" w:rsidR="00263C18" w:rsidRPr="00060510" w:rsidRDefault="00F4420F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Aug</w:t>
            </w:r>
            <w:r w:rsidR="00CE540B" w:rsidRPr="00060510">
              <w:rPr>
                <w:rFonts w:ascii="Arial" w:hAnsi="Arial" w:cs="Arial"/>
                <w:sz w:val="20"/>
              </w:rPr>
              <w:t>. 18, 20, 27</w:t>
            </w:r>
            <w:r w:rsidR="00217D44" w:rsidRPr="00060510">
              <w:rPr>
                <w:rFonts w:ascii="Arial" w:hAnsi="Arial" w:cs="Arial"/>
                <w:sz w:val="20"/>
              </w:rPr>
              <w:t xml:space="preserve"> &amp; </w:t>
            </w:r>
            <w:r w:rsidR="00CE540B" w:rsidRPr="00060510">
              <w:rPr>
                <w:rFonts w:ascii="Arial" w:hAnsi="Arial" w:cs="Arial"/>
                <w:sz w:val="20"/>
              </w:rPr>
              <w:t>28</w:t>
            </w:r>
            <w:r w:rsidR="00256DD8" w:rsidRPr="00060510">
              <w:rPr>
                <w:rFonts w:ascii="Arial" w:hAnsi="Arial" w:cs="Arial"/>
                <w:sz w:val="20"/>
              </w:rPr>
              <w:t xml:space="preserve">, </w:t>
            </w:r>
            <w:r w:rsidR="00263C18" w:rsidRPr="00060510">
              <w:rPr>
                <w:rFonts w:ascii="Arial" w:hAnsi="Arial" w:cs="Arial"/>
                <w:sz w:val="20"/>
              </w:rPr>
              <w:t xml:space="preserve">2025 </w:t>
            </w:r>
          </w:p>
        </w:tc>
      </w:tr>
      <w:tr w:rsidR="00060510" w:rsidRPr="00060510" w14:paraId="360ADC24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18488456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Strategy Formulation </w:t>
            </w:r>
          </w:p>
          <w:p w14:paraId="31098B8B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Mike Lopez</w:t>
            </w:r>
          </w:p>
        </w:tc>
        <w:tc>
          <w:tcPr>
            <w:tcW w:w="5088" w:type="dxa"/>
            <w:shd w:val="clear" w:color="auto" w:fill="auto"/>
          </w:tcPr>
          <w:p w14:paraId="563B2518" w14:textId="0AB1D5D8" w:rsidR="00263C18" w:rsidRPr="00060510" w:rsidRDefault="00A33151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Sept. 1</w:t>
            </w:r>
            <w:r w:rsidR="00217D44" w:rsidRPr="00060510">
              <w:rPr>
                <w:rFonts w:ascii="Arial" w:hAnsi="Arial" w:cs="Arial"/>
                <w:sz w:val="20"/>
              </w:rPr>
              <w:t xml:space="preserve"> &amp; </w:t>
            </w:r>
            <w:r w:rsidRPr="00060510">
              <w:rPr>
                <w:rFonts w:ascii="Arial" w:hAnsi="Arial" w:cs="Arial"/>
                <w:sz w:val="20"/>
              </w:rPr>
              <w:t xml:space="preserve">3, </w:t>
            </w:r>
            <w:r w:rsidR="00263C18" w:rsidRPr="00060510">
              <w:rPr>
                <w:rFonts w:ascii="Arial" w:hAnsi="Arial" w:cs="Arial"/>
                <w:sz w:val="20"/>
              </w:rPr>
              <w:t>2025</w:t>
            </w:r>
          </w:p>
        </w:tc>
      </w:tr>
      <w:tr w:rsidR="00060510" w:rsidRPr="00060510" w14:paraId="3BD7D7FA" w14:textId="77777777" w:rsidTr="00A87936">
        <w:trPr>
          <w:trHeight w:val="350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59AC236C" w14:textId="68702093" w:rsidR="00263C18" w:rsidRPr="00060510" w:rsidRDefault="00263C18" w:rsidP="00A87936">
            <w:pPr>
              <w:contextualSpacing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 xml:space="preserve">INTERMEDIATE MODULE </w:t>
            </w:r>
          </w:p>
        </w:tc>
      </w:tr>
      <w:tr w:rsidR="00060510" w:rsidRPr="00060510" w14:paraId="600C21EB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62856151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Product &amp; Price </w:t>
            </w:r>
          </w:p>
          <w:p w14:paraId="31F355EA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spellStart"/>
            <w:r w:rsidRPr="00060510">
              <w:rPr>
                <w:rFonts w:ascii="Arial" w:hAnsi="Arial" w:cs="Arial"/>
                <w:sz w:val="20"/>
              </w:rPr>
              <w:t>Titoy</w:t>
            </w:r>
            <w:proofErr w:type="spellEnd"/>
            <w:r w:rsidRPr="000605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Colayco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5F33C4A7" w14:textId="43E69762" w:rsidR="00263C18" w:rsidRPr="00060510" w:rsidRDefault="00DC149D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Sept. 4, 8, 10, </w:t>
            </w:r>
            <w:r w:rsidR="00217D44" w:rsidRPr="00060510">
              <w:rPr>
                <w:rFonts w:ascii="Arial" w:hAnsi="Arial" w:cs="Arial"/>
                <w:sz w:val="20"/>
              </w:rPr>
              <w:t xml:space="preserve">&amp; </w:t>
            </w:r>
            <w:r w:rsidRPr="00060510">
              <w:rPr>
                <w:rFonts w:ascii="Arial" w:hAnsi="Arial" w:cs="Arial"/>
                <w:sz w:val="20"/>
              </w:rPr>
              <w:t>11,</w:t>
            </w:r>
            <w:r w:rsidR="00263C18" w:rsidRPr="00060510">
              <w:rPr>
                <w:rFonts w:ascii="Arial" w:hAnsi="Arial" w:cs="Arial"/>
                <w:sz w:val="20"/>
              </w:rPr>
              <w:t xml:space="preserve"> 2025 </w:t>
            </w:r>
          </w:p>
        </w:tc>
      </w:tr>
      <w:tr w:rsidR="00060510" w:rsidRPr="00060510" w14:paraId="0A27F1E2" w14:textId="77777777" w:rsidTr="00A87936">
        <w:trPr>
          <w:trHeight w:val="634"/>
          <w:jc w:val="center"/>
        </w:trPr>
        <w:tc>
          <w:tcPr>
            <w:tcW w:w="4546" w:type="dxa"/>
            <w:shd w:val="clear" w:color="auto" w:fill="auto"/>
          </w:tcPr>
          <w:p w14:paraId="4C7E19C0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Place &amp; Promotion</w:t>
            </w:r>
          </w:p>
          <w:p w14:paraId="1CAEAB60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Mike Lopez</w:t>
            </w:r>
          </w:p>
        </w:tc>
        <w:tc>
          <w:tcPr>
            <w:tcW w:w="5088" w:type="dxa"/>
            <w:shd w:val="clear" w:color="auto" w:fill="auto"/>
          </w:tcPr>
          <w:p w14:paraId="62BB50C8" w14:textId="77777777" w:rsidR="00263C18" w:rsidRPr="00060510" w:rsidRDefault="00DC149D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Sept. 15, 17, 1</w:t>
            </w:r>
            <w:r w:rsidR="00636088" w:rsidRPr="00060510">
              <w:rPr>
                <w:rFonts w:ascii="Arial" w:hAnsi="Arial" w:cs="Arial"/>
                <w:sz w:val="20"/>
              </w:rPr>
              <w:t>8</w:t>
            </w:r>
            <w:r w:rsidRPr="00060510">
              <w:rPr>
                <w:rFonts w:ascii="Arial" w:hAnsi="Arial" w:cs="Arial"/>
                <w:sz w:val="20"/>
              </w:rPr>
              <w:t xml:space="preserve">, </w:t>
            </w:r>
            <w:r w:rsidR="00217D44" w:rsidRPr="00060510">
              <w:rPr>
                <w:rFonts w:ascii="Arial" w:hAnsi="Arial" w:cs="Arial"/>
                <w:sz w:val="20"/>
              </w:rPr>
              <w:t xml:space="preserve">&amp; </w:t>
            </w:r>
            <w:r w:rsidR="00636088" w:rsidRPr="00060510">
              <w:rPr>
                <w:rFonts w:ascii="Arial" w:hAnsi="Arial" w:cs="Arial"/>
                <w:sz w:val="20"/>
              </w:rPr>
              <w:t>19</w:t>
            </w:r>
            <w:r w:rsidRPr="00060510">
              <w:rPr>
                <w:rFonts w:ascii="Arial" w:hAnsi="Arial" w:cs="Arial"/>
                <w:sz w:val="20"/>
              </w:rPr>
              <w:t>, 2025</w:t>
            </w:r>
            <w:r w:rsidR="00263C18" w:rsidRPr="00060510">
              <w:rPr>
                <w:rFonts w:ascii="Arial" w:hAnsi="Arial" w:cs="Arial"/>
                <w:sz w:val="20"/>
              </w:rPr>
              <w:t xml:space="preserve"> </w:t>
            </w:r>
          </w:p>
          <w:p w14:paraId="73F1466E" w14:textId="3622AB52" w:rsidR="00EF39E5" w:rsidRPr="00060510" w:rsidRDefault="00EF39E5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Style w:val="Emphasis"/>
                <w:rFonts w:ascii="Arial" w:eastAsia="Cardo" w:hAnsi="Arial" w:cs="Arial"/>
                <w:sz w:val="20"/>
                <w:shd w:val="clear" w:color="auto" w:fill="FFFFFF"/>
              </w:rPr>
              <w:t>(Mon/Wed/Thu/Fri)</w:t>
            </w:r>
          </w:p>
        </w:tc>
      </w:tr>
      <w:tr w:rsidR="00060510" w:rsidRPr="00060510" w14:paraId="75B0A865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19033E43" w14:textId="7E1A4899" w:rsidR="00564F59" w:rsidRPr="00060510" w:rsidRDefault="00636088" w:rsidP="00564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Digital Marketing</w:t>
            </w:r>
          </w:p>
          <w:p w14:paraId="2CBCC455" w14:textId="0799C7A5" w:rsidR="00263C18" w:rsidRPr="00060510" w:rsidRDefault="00564F59" w:rsidP="00564F5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Tantoco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581DCCA0" w14:textId="55246307" w:rsidR="00EF39E5" w:rsidRPr="00060510" w:rsidRDefault="00AA7029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Sept. </w:t>
            </w:r>
            <w:r w:rsidR="000336D3" w:rsidRPr="00060510">
              <w:rPr>
                <w:rFonts w:ascii="Arial" w:hAnsi="Arial" w:cs="Arial"/>
                <w:sz w:val="20"/>
              </w:rPr>
              <w:t>2</w:t>
            </w:r>
            <w:r w:rsidR="00636088" w:rsidRPr="00060510">
              <w:rPr>
                <w:rFonts w:ascii="Arial" w:hAnsi="Arial" w:cs="Arial"/>
                <w:sz w:val="20"/>
              </w:rPr>
              <w:t>0</w:t>
            </w:r>
            <w:r w:rsidR="00EF39E5" w:rsidRPr="00060510">
              <w:rPr>
                <w:rFonts w:ascii="Arial" w:hAnsi="Arial" w:cs="Arial"/>
                <w:sz w:val="20"/>
              </w:rPr>
              <w:t xml:space="preserve"> </w:t>
            </w:r>
            <w:r w:rsidR="00EF39E5" w:rsidRPr="00060510">
              <w:rPr>
                <w:rFonts w:ascii="Arial" w:hAnsi="Arial" w:cs="Arial"/>
                <w:i/>
                <w:sz w:val="20"/>
                <w:shd w:val="clear" w:color="auto" w:fill="FFFFFF"/>
              </w:rPr>
              <w:t>(Saturday)</w:t>
            </w:r>
          </w:p>
          <w:p w14:paraId="3385049E" w14:textId="77777777" w:rsidR="00263C18" w:rsidRPr="00060510" w:rsidRDefault="00AA7029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highlight w:val="yellow"/>
              </w:rPr>
            </w:pPr>
            <w:r w:rsidRPr="00060510">
              <w:rPr>
                <w:rFonts w:ascii="Arial" w:hAnsi="Arial" w:cs="Arial"/>
                <w:sz w:val="20"/>
              </w:rPr>
              <w:t>2</w:t>
            </w:r>
            <w:r w:rsidR="00636088" w:rsidRPr="00060510">
              <w:rPr>
                <w:rFonts w:ascii="Arial" w:hAnsi="Arial" w:cs="Arial"/>
                <w:sz w:val="20"/>
              </w:rPr>
              <w:t>2</w:t>
            </w:r>
            <w:r w:rsidRPr="00060510">
              <w:rPr>
                <w:rFonts w:ascii="Arial" w:hAnsi="Arial" w:cs="Arial"/>
                <w:sz w:val="20"/>
              </w:rPr>
              <w:t>, 2</w:t>
            </w:r>
            <w:r w:rsidR="00636088" w:rsidRPr="00060510">
              <w:rPr>
                <w:rFonts w:ascii="Arial" w:hAnsi="Arial" w:cs="Arial"/>
                <w:sz w:val="20"/>
              </w:rPr>
              <w:t>4, 25</w:t>
            </w:r>
            <w:r w:rsidRPr="00060510">
              <w:rPr>
                <w:rFonts w:ascii="Arial" w:hAnsi="Arial" w:cs="Arial"/>
                <w:sz w:val="20"/>
              </w:rPr>
              <w:t xml:space="preserve">, 29, </w:t>
            </w:r>
            <w:r w:rsidR="00636088" w:rsidRPr="00060510">
              <w:rPr>
                <w:rFonts w:ascii="Arial" w:hAnsi="Arial" w:cs="Arial"/>
                <w:sz w:val="20"/>
              </w:rPr>
              <w:t xml:space="preserve">Oct. 8, </w:t>
            </w:r>
            <w:r w:rsidR="000336D3" w:rsidRPr="00060510">
              <w:rPr>
                <w:rFonts w:ascii="Arial" w:hAnsi="Arial" w:cs="Arial"/>
                <w:sz w:val="20"/>
              </w:rPr>
              <w:t>2025</w:t>
            </w:r>
            <w:r w:rsidR="00263C18" w:rsidRPr="00060510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14:paraId="60C4B716" w14:textId="63458AB1" w:rsidR="00EF39E5" w:rsidRPr="00060510" w:rsidRDefault="00EF39E5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highlight w:val="yellow"/>
              </w:rPr>
            </w:pPr>
            <w:r w:rsidRPr="00060510">
              <w:rPr>
                <w:rStyle w:val="Emphasis"/>
                <w:rFonts w:ascii="Arial" w:eastAsia="Cardo" w:hAnsi="Arial" w:cs="Arial"/>
                <w:sz w:val="20"/>
                <w:shd w:val="clear" w:color="auto" w:fill="FFFFFF"/>
              </w:rPr>
              <w:t>(Mon/Wed/Thu/</w:t>
            </w:r>
            <w:r w:rsidR="00060510" w:rsidRPr="00060510">
              <w:rPr>
                <w:rStyle w:val="Emphasis"/>
                <w:rFonts w:ascii="Arial" w:eastAsia="Cardo" w:hAnsi="Arial" w:cs="Arial"/>
                <w:sz w:val="20"/>
                <w:shd w:val="clear" w:color="auto" w:fill="FFFFFF"/>
              </w:rPr>
              <w:t>M</w:t>
            </w:r>
            <w:r w:rsidR="00060510" w:rsidRPr="00060510">
              <w:rPr>
                <w:rStyle w:val="Emphasis"/>
                <w:rFonts w:ascii="Arial" w:eastAsia="Cardo" w:hAnsi="Arial" w:cs="Arial"/>
                <w:sz w:val="20"/>
              </w:rPr>
              <w:t>on/Wed</w:t>
            </w:r>
            <w:r w:rsidRPr="00060510">
              <w:rPr>
                <w:rStyle w:val="Emphasis"/>
                <w:rFonts w:ascii="Arial" w:eastAsia="Cardo" w:hAnsi="Arial" w:cs="Arial"/>
                <w:sz w:val="20"/>
                <w:shd w:val="clear" w:color="auto" w:fill="FFFFFF"/>
              </w:rPr>
              <w:t>)</w:t>
            </w:r>
          </w:p>
        </w:tc>
      </w:tr>
      <w:tr w:rsidR="00060510" w:rsidRPr="00060510" w14:paraId="4F18B1C0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15392FFE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Plan Formulation </w:t>
            </w:r>
          </w:p>
          <w:p w14:paraId="4DF2DC25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Tantoco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78F44C1B" w14:textId="17C96382" w:rsidR="00263C18" w:rsidRPr="00060510" w:rsidRDefault="00763F6D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Oct. </w:t>
            </w:r>
            <w:r w:rsidR="000336D3" w:rsidRPr="00060510">
              <w:rPr>
                <w:rFonts w:ascii="Arial" w:hAnsi="Arial" w:cs="Arial"/>
                <w:sz w:val="20"/>
              </w:rPr>
              <w:t>10</w:t>
            </w:r>
            <w:r w:rsidR="0092306B">
              <w:rPr>
                <w:rFonts w:ascii="Arial" w:hAnsi="Arial" w:cs="Arial"/>
                <w:sz w:val="20"/>
              </w:rPr>
              <w:t xml:space="preserve"> </w:t>
            </w:r>
            <w:r w:rsidR="00636088" w:rsidRPr="00060510">
              <w:rPr>
                <w:rFonts w:ascii="Arial" w:hAnsi="Arial" w:cs="Arial"/>
                <w:sz w:val="20"/>
              </w:rPr>
              <w:t>&amp; 11</w:t>
            </w:r>
            <w:r w:rsidR="0092306B">
              <w:rPr>
                <w:rFonts w:ascii="Arial" w:hAnsi="Arial" w:cs="Arial"/>
                <w:sz w:val="20"/>
              </w:rPr>
              <w:t>,</w:t>
            </w:r>
            <w:r w:rsidR="00EF39E5" w:rsidRPr="00060510">
              <w:rPr>
                <w:rFonts w:ascii="Arial" w:hAnsi="Arial" w:cs="Arial"/>
                <w:sz w:val="20"/>
              </w:rPr>
              <w:t xml:space="preserve"> </w:t>
            </w:r>
            <w:r w:rsidR="000336D3" w:rsidRPr="00060510">
              <w:rPr>
                <w:rFonts w:ascii="Arial" w:hAnsi="Arial" w:cs="Arial"/>
                <w:sz w:val="20"/>
              </w:rPr>
              <w:t>2025</w:t>
            </w:r>
            <w:r w:rsidR="0092306B">
              <w:rPr>
                <w:rFonts w:ascii="Arial" w:hAnsi="Arial" w:cs="Arial"/>
                <w:sz w:val="20"/>
              </w:rPr>
              <w:t xml:space="preserve"> </w:t>
            </w:r>
            <w:r w:rsidR="0092306B" w:rsidRPr="0092306B">
              <w:rPr>
                <w:rFonts w:ascii="Arial" w:hAnsi="Arial" w:cs="Arial"/>
                <w:i/>
                <w:sz w:val="20"/>
              </w:rPr>
              <w:t>(</w:t>
            </w:r>
            <w:r w:rsidR="0092306B" w:rsidRPr="0092306B">
              <w:rPr>
                <w:rFonts w:ascii="Arial" w:hAnsi="Arial" w:cs="Arial"/>
                <w:i/>
                <w:sz w:val="20"/>
              </w:rPr>
              <w:t>Fri/Sat</w:t>
            </w:r>
            <w:bookmarkStart w:id="0" w:name="_GoBack"/>
            <w:bookmarkEnd w:id="0"/>
            <w:r w:rsidR="0092306B" w:rsidRPr="0092306B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060510" w:rsidRPr="00060510" w14:paraId="0D3C53E4" w14:textId="77777777" w:rsidTr="00A87936">
        <w:trPr>
          <w:trHeight w:val="305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0167FC07" w14:textId="309E8CDB" w:rsidR="00263C18" w:rsidRPr="00060510" w:rsidRDefault="00263C18" w:rsidP="00A87936">
            <w:pPr>
              <w:contextualSpacing/>
              <w:rPr>
                <w:rFonts w:ascii="Arial" w:hAnsi="Arial" w:cs="Arial"/>
                <w:b/>
              </w:rPr>
            </w:pPr>
            <w:r w:rsidRPr="00060510">
              <w:rPr>
                <w:rFonts w:ascii="Arial" w:hAnsi="Arial" w:cs="Arial"/>
                <w:b/>
              </w:rPr>
              <w:t xml:space="preserve">INTEGRATING MODULE </w:t>
            </w:r>
          </w:p>
        </w:tc>
      </w:tr>
      <w:tr w:rsidR="00060510" w:rsidRPr="00060510" w14:paraId="0373C5CF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5E6AFFE9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Services Marketing</w:t>
            </w:r>
          </w:p>
          <w:p w14:paraId="49E867D2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proofErr w:type="spellStart"/>
            <w:r w:rsidRPr="00060510">
              <w:rPr>
                <w:rFonts w:ascii="Arial" w:hAnsi="Arial" w:cs="Arial"/>
                <w:sz w:val="20"/>
              </w:rPr>
              <w:t>Bim</w:t>
            </w:r>
            <w:proofErr w:type="spellEnd"/>
            <w:r w:rsidRPr="00060510">
              <w:rPr>
                <w:rFonts w:ascii="Arial" w:hAnsi="Arial" w:cs="Arial"/>
                <w:sz w:val="20"/>
              </w:rPr>
              <w:t xml:space="preserve"> Mercado</w:t>
            </w:r>
          </w:p>
        </w:tc>
        <w:tc>
          <w:tcPr>
            <w:tcW w:w="5088" w:type="dxa"/>
            <w:shd w:val="clear" w:color="auto" w:fill="auto"/>
          </w:tcPr>
          <w:p w14:paraId="73E3C119" w14:textId="5406DC9A" w:rsidR="00263C18" w:rsidRPr="00060510" w:rsidRDefault="00215943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Oct. 13, 15, 16</w:t>
            </w:r>
            <w:r w:rsidR="00915423" w:rsidRPr="00060510">
              <w:rPr>
                <w:rFonts w:ascii="Arial" w:hAnsi="Arial" w:cs="Arial"/>
                <w:sz w:val="20"/>
              </w:rPr>
              <w:t xml:space="preserve"> &amp; </w:t>
            </w:r>
            <w:r w:rsidRPr="00060510">
              <w:rPr>
                <w:rFonts w:ascii="Arial" w:hAnsi="Arial" w:cs="Arial"/>
                <w:sz w:val="20"/>
              </w:rPr>
              <w:t>20</w:t>
            </w:r>
            <w:r w:rsidR="00826B41" w:rsidRPr="00060510">
              <w:rPr>
                <w:rFonts w:ascii="Arial" w:hAnsi="Arial" w:cs="Arial"/>
                <w:sz w:val="20"/>
              </w:rPr>
              <w:t>, 2025</w:t>
            </w:r>
          </w:p>
        </w:tc>
      </w:tr>
      <w:tr w:rsidR="00060510" w:rsidRPr="00060510" w14:paraId="53FC72CC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0B785511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Communications</w:t>
            </w:r>
          </w:p>
          <w:p w14:paraId="22642FDD" w14:textId="77777777" w:rsidR="00263C18" w:rsidRPr="00060510" w:rsidRDefault="00263C18" w:rsidP="00A87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Eleanor Modesto </w:t>
            </w:r>
          </w:p>
        </w:tc>
        <w:tc>
          <w:tcPr>
            <w:tcW w:w="5088" w:type="dxa"/>
            <w:shd w:val="clear" w:color="auto" w:fill="auto"/>
          </w:tcPr>
          <w:p w14:paraId="788CFE15" w14:textId="40AA2472" w:rsidR="00263C18" w:rsidRPr="00060510" w:rsidRDefault="005F7866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Oct. 22, 23, 27</w:t>
            </w:r>
            <w:r w:rsidR="00915423" w:rsidRPr="00060510">
              <w:rPr>
                <w:rFonts w:ascii="Arial" w:hAnsi="Arial" w:cs="Arial"/>
                <w:sz w:val="20"/>
              </w:rPr>
              <w:t xml:space="preserve"> &amp; </w:t>
            </w:r>
            <w:r w:rsidRPr="00060510">
              <w:rPr>
                <w:rFonts w:ascii="Arial" w:hAnsi="Arial" w:cs="Arial"/>
                <w:sz w:val="20"/>
              </w:rPr>
              <w:t>29, 2025</w:t>
            </w:r>
            <w:r w:rsidR="00263C18" w:rsidRPr="0006051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0510" w:rsidRPr="00060510" w14:paraId="065947EA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4159761D" w14:textId="4DE89D4A" w:rsidR="00564F59" w:rsidRPr="00060510" w:rsidRDefault="00636088" w:rsidP="00564F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Brand Management</w:t>
            </w:r>
          </w:p>
          <w:p w14:paraId="4F20EFF1" w14:textId="201505A9" w:rsidR="00564F59" w:rsidRPr="00060510" w:rsidRDefault="00564F59" w:rsidP="00564F5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Gold </w:t>
            </w:r>
            <w:proofErr w:type="spellStart"/>
            <w:r w:rsidRPr="00060510">
              <w:rPr>
                <w:rFonts w:ascii="Arial" w:hAnsi="Arial" w:cs="Arial"/>
                <w:sz w:val="20"/>
              </w:rPr>
              <w:t>Tantoco</w:t>
            </w:r>
            <w:proofErr w:type="spellEnd"/>
          </w:p>
        </w:tc>
        <w:tc>
          <w:tcPr>
            <w:tcW w:w="5088" w:type="dxa"/>
            <w:shd w:val="clear" w:color="auto" w:fill="auto"/>
          </w:tcPr>
          <w:p w14:paraId="3DA1E19E" w14:textId="012E7554" w:rsidR="00263C18" w:rsidRPr="00060510" w:rsidRDefault="00E369CB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highlight w:val="yellow"/>
              </w:rPr>
            </w:pPr>
            <w:r w:rsidRPr="00060510">
              <w:rPr>
                <w:rFonts w:ascii="Arial" w:hAnsi="Arial" w:cs="Arial"/>
                <w:sz w:val="20"/>
              </w:rPr>
              <w:t>Nov. 3, 5, 6</w:t>
            </w:r>
            <w:r w:rsidR="00915423" w:rsidRPr="00060510">
              <w:rPr>
                <w:rFonts w:ascii="Arial" w:hAnsi="Arial" w:cs="Arial"/>
                <w:sz w:val="20"/>
              </w:rPr>
              <w:t xml:space="preserve"> &amp; </w:t>
            </w:r>
            <w:r w:rsidRPr="00060510">
              <w:rPr>
                <w:rFonts w:ascii="Arial" w:hAnsi="Arial" w:cs="Arial"/>
                <w:sz w:val="20"/>
              </w:rPr>
              <w:t>10</w:t>
            </w:r>
            <w:r w:rsidR="00636088" w:rsidRPr="00060510">
              <w:rPr>
                <w:rFonts w:ascii="Arial" w:hAnsi="Arial" w:cs="Arial"/>
                <w:sz w:val="20"/>
              </w:rPr>
              <w:t xml:space="preserve"> </w:t>
            </w:r>
            <w:r w:rsidR="000336D3" w:rsidRPr="00060510">
              <w:rPr>
                <w:rFonts w:ascii="Arial" w:hAnsi="Arial" w:cs="Arial"/>
                <w:sz w:val="20"/>
              </w:rPr>
              <w:t>2025</w:t>
            </w:r>
          </w:p>
        </w:tc>
      </w:tr>
      <w:tr w:rsidR="00060510" w:rsidRPr="00060510" w14:paraId="0DAC4A75" w14:textId="77777777" w:rsidTr="00A87936">
        <w:trPr>
          <w:trHeight w:val="540"/>
          <w:jc w:val="center"/>
        </w:trPr>
        <w:tc>
          <w:tcPr>
            <w:tcW w:w="4546" w:type="dxa"/>
            <w:shd w:val="clear" w:color="auto" w:fill="auto"/>
          </w:tcPr>
          <w:p w14:paraId="2A28837F" w14:textId="77777777" w:rsidR="00263C18" w:rsidRPr="00060510" w:rsidRDefault="00263C18" w:rsidP="00A87936">
            <w:pPr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Marketing Plan Presentation</w:t>
            </w:r>
          </w:p>
          <w:p w14:paraId="6F496E69" w14:textId="77777777" w:rsidR="00263C18" w:rsidRPr="00060510" w:rsidRDefault="00263C18" w:rsidP="00A87936">
            <w:pPr>
              <w:rPr>
                <w:rFonts w:ascii="Arial" w:hAnsi="Arial" w:cs="Arial"/>
                <w:sz w:val="20"/>
              </w:rPr>
            </w:pPr>
          </w:p>
          <w:p w14:paraId="6F1D92B9" w14:textId="77777777" w:rsidR="00263C18" w:rsidRPr="00060510" w:rsidRDefault="00263C18" w:rsidP="00A8793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88" w:type="dxa"/>
            <w:shd w:val="clear" w:color="auto" w:fill="auto"/>
          </w:tcPr>
          <w:p w14:paraId="0F08E8E8" w14:textId="77777777" w:rsidR="00DA74A6" w:rsidRPr="00060510" w:rsidRDefault="00062AB5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>Dec.</w:t>
            </w:r>
            <w:r w:rsidR="00E369CB" w:rsidRPr="00060510">
              <w:rPr>
                <w:rFonts w:ascii="Arial" w:hAnsi="Arial" w:cs="Arial"/>
                <w:sz w:val="20"/>
              </w:rPr>
              <w:t xml:space="preserve"> </w:t>
            </w:r>
            <w:r w:rsidR="00217D44" w:rsidRPr="00060510">
              <w:rPr>
                <w:rFonts w:ascii="Arial" w:hAnsi="Arial" w:cs="Arial"/>
                <w:sz w:val="20"/>
              </w:rPr>
              <w:t xml:space="preserve">3 &amp; 4, </w:t>
            </w:r>
            <w:r w:rsidR="00263C18" w:rsidRPr="00060510">
              <w:rPr>
                <w:rFonts w:ascii="Arial" w:hAnsi="Arial" w:cs="Arial"/>
                <w:sz w:val="20"/>
              </w:rPr>
              <w:t xml:space="preserve">2025 </w:t>
            </w:r>
          </w:p>
          <w:p w14:paraId="06289BD8" w14:textId="4B3DCAA6" w:rsidR="00263C18" w:rsidRPr="00060510" w:rsidRDefault="00DA74A6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060510">
              <w:rPr>
                <w:rFonts w:ascii="Arial" w:hAnsi="Arial" w:cs="Arial"/>
                <w:sz w:val="20"/>
              </w:rPr>
              <w:t xml:space="preserve">Dec. 10 &amp; 11 </w:t>
            </w:r>
            <w:r w:rsidR="00263C18" w:rsidRPr="00060510">
              <w:rPr>
                <w:rFonts w:ascii="Arial" w:hAnsi="Arial" w:cs="Arial"/>
                <w:sz w:val="20"/>
              </w:rPr>
              <w:t>(back up schedule in case of spillover)</w:t>
            </w:r>
          </w:p>
          <w:p w14:paraId="5EEF5388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14:paraId="1E646CBD" w14:textId="77777777" w:rsidR="00263C18" w:rsidRPr="00060510" w:rsidRDefault="00263C18" w:rsidP="00A879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</w:rPr>
            </w:pPr>
            <w:r w:rsidRPr="00060510">
              <w:rPr>
                <w:rFonts w:ascii="Arial" w:hAnsi="Arial" w:cs="Arial"/>
                <w:i/>
                <w:sz w:val="20"/>
              </w:rPr>
              <w:t>*Each student is allocated 30 mins (15-20 mins for the actual presentation and 10 mins for the questions from the resource person)</w:t>
            </w:r>
          </w:p>
        </w:tc>
      </w:tr>
    </w:tbl>
    <w:p w14:paraId="25B11C09" w14:textId="1D0306CC" w:rsidR="00263C18" w:rsidRDefault="00263C18" w:rsidP="00263C18">
      <w:pPr>
        <w:spacing w:after="0" w:line="240" w:lineRule="auto"/>
        <w:contextualSpacing/>
        <w:jc w:val="both"/>
        <w:rPr>
          <w:rFonts w:cstheme="minorHAnsi"/>
          <w:b/>
          <w:sz w:val="18"/>
          <w:szCs w:val="20"/>
        </w:rPr>
      </w:pPr>
      <w:r w:rsidRPr="0048774A">
        <w:rPr>
          <w:rFonts w:cstheme="minorHAnsi"/>
          <w:b/>
          <w:sz w:val="18"/>
          <w:szCs w:val="20"/>
        </w:rPr>
        <w:t xml:space="preserve">Schedules may change without prior notice. </w:t>
      </w:r>
    </w:p>
    <w:p w14:paraId="1D4B36B5" w14:textId="697E8442" w:rsidR="00CE540B" w:rsidRDefault="00CE540B" w:rsidP="00263C18">
      <w:pPr>
        <w:spacing w:after="0" w:line="240" w:lineRule="auto"/>
        <w:contextualSpacing/>
        <w:jc w:val="both"/>
        <w:rPr>
          <w:rFonts w:cstheme="minorHAnsi"/>
          <w:b/>
          <w:sz w:val="18"/>
          <w:szCs w:val="20"/>
        </w:rPr>
      </w:pPr>
    </w:p>
    <w:tbl>
      <w:tblPr>
        <w:tblStyle w:val="TableGrid"/>
        <w:tblW w:w="141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322"/>
      </w:tblGrid>
      <w:tr w:rsidR="00CE540B" w:rsidRPr="0048774A" w14:paraId="6C0DBA84" w14:textId="77777777" w:rsidTr="00866161">
        <w:trPr>
          <w:trHeight w:val="891"/>
        </w:trPr>
        <w:tc>
          <w:tcPr>
            <w:tcW w:w="4820" w:type="dxa"/>
          </w:tcPr>
          <w:p w14:paraId="6D3811F1" w14:textId="028E71FA" w:rsidR="00CE540B" w:rsidRPr="0048774A" w:rsidRDefault="00CE540B" w:rsidP="00081D88">
            <w:pPr>
              <w:ind w:hanging="108"/>
              <w:contextualSpacing/>
              <w:rPr>
                <w:rFonts w:cstheme="minorHAnsi"/>
                <w:i/>
                <w:sz w:val="18"/>
                <w:szCs w:val="20"/>
              </w:rPr>
            </w:pPr>
          </w:p>
          <w:p w14:paraId="1B154450" w14:textId="77777777" w:rsidR="00CE540B" w:rsidRDefault="00CE540B" w:rsidP="00866161">
            <w:pPr>
              <w:contextualSpacing/>
              <w:rPr>
                <w:rFonts w:cstheme="minorHAnsi"/>
                <w:i/>
                <w:sz w:val="18"/>
                <w:szCs w:val="20"/>
              </w:rPr>
            </w:pPr>
            <w:r w:rsidRPr="0048774A">
              <w:rPr>
                <w:rFonts w:cstheme="minorHAnsi"/>
                <w:i/>
                <w:sz w:val="18"/>
                <w:szCs w:val="20"/>
              </w:rPr>
              <w:t>Holidays</w:t>
            </w:r>
          </w:p>
          <w:p w14:paraId="2EEE2AB3" w14:textId="25ED3F20" w:rsidR="00CE540B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Aug. 21 – Ninoy Aquino Day</w:t>
            </w:r>
          </w:p>
          <w:p w14:paraId="199B779C" w14:textId="43F5396D" w:rsidR="00CE540B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Aug. 25 – Heroes Day</w:t>
            </w:r>
          </w:p>
          <w:p w14:paraId="31A8F692" w14:textId="2F7E5696" w:rsidR="00CE540B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Nov. 1 – All Saints Day</w:t>
            </w:r>
          </w:p>
          <w:p w14:paraId="1CCC733D" w14:textId="00D6802C" w:rsidR="00CE540B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Nov. 30 – Bonifacio Day</w:t>
            </w:r>
          </w:p>
          <w:p w14:paraId="3FFFC790" w14:textId="7F00C3E2" w:rsidR="00CE540B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Dec. 8 – Immaculate Conception</w:t>
            </w:r>
          </w:p>
          <w:p w14:paraId="5B67BD78" w14:textId="77777777" w:rsidR="00CE540B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</w:p>
          <w:p w14:paraId="540A0A3F" w14:textId="77777777" w:rsidR="00CE540B" w:rsidRPr="0048774A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</w:p>
          <w:p w14:paraId="2F5C9A76" w14:textId="77777777" w:rsidR="00CE540B" w:rsidRPr="0048774A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  <w:r w:rsidRPr="0048774A">
              <w:rPr>
                <w:rFonts w:cstheme="minorHAnsi"/>
                <w:sz w:val="18"/>
                <w:szCs w:val="20"/>
              </w:rPr>
              <w:br/>
            </w:r>
          </w:p>
        </w:tc>
        <w:tc>
          <w:tcPr>
            <w:tcW w:w="9322" w:type="dxa"/>
          </w:tcPr>
          <w:p w14:paraId="0E9E5ACA" w14:textId="77777777" w:rsidR="00CE540B" w:rsidRPr="0048774A" w:rsidRDefault="00CE540B" w:rsidP="00866161">
            <w:pPr>
              <w:contextualSpacing/>
              <w:rPr>
                <w:rFonts w:cstheme="minorHAnsi"/>
                <w:sz w:val="18"/>
                <w:szCs w:val="20"/>
              </w:rPr>
            </w:pPr>
          </w:p>
        </w:tc>
      </w:tr>
    </w:tbl>
    <w:p w14:paraId="65B95090" w14:textId="77777777" w:rsidR="00CE540B" w:rsidRPr="0048774A" w:rsidRDefault="00CE540B" w:rsidP="00CE540B">
      <w:pPr>
        <w:rPr>
          <w:rFonts w:cstheme="minorHAnsi"/>
          <w:sz w:val="18"/>
          <w:szCs w:val="20"/>
        </w:rPr>
      </w:pPr>
      <w:r w:rsidRPr="0048774A">
        <w:rPr>
          <w:rFonts w:cstheme="minorHAnsi"/>
          <w:sz w:val="16"/>
          <w:szCs w:val="20"/>
        </w:rPr>
        <w:t>Note: There may be slight changes in schedule due to unforeseen circumstances. Participants are encouraged to always check personal messages/email, the Ateneo CCE website (</w:t>
      </w:r>
      <w:hyperlink r:id="rId8" w:history="1">
        <w:r w:rsidRPr="0048774A">
          <w:rPr>
            <w:rStyle w:val="Hyperlink"/>
            <w:rFonts w:cstheme="minorHAnsi"/>
            <w:color w:val="auto"/>
            <w:sz w:val="16"/>
            <w:szCs w:val="20"/>
          </w:rPr>
          <w:t>www.cce.ateneo.edu</w:t>
        </w:r>
      </w:hyperlink>
      <w:r w:rsidRPr="0048774A">
        <w:rPr>
          <w:rFonts w:cstheme="minorHAnsi"/>
          <w:sz w:val="16"/>
          <w:szCs w:val="20"/>
        </w:rPr>
        <w:t xml:space="preserve">), </w:t>
      </w:r>
      <w:r>
        <w:rPr>
          <w:rFonts w:cstheme="minorHAnsi"/>
          <w:sz w:val="16"/>
          <w:szCs w:val="20"/>
        </w:rPr>
        <w:t xml:space="preserve">and </w:t>
      </w:r>
      <w:r w:rsidRPr="0048774A">
        <w:rPr>
          <w:rFonts w:cstheme="minorHAnsi"/>
          <w:sz w:val="16"/>
          <w:szCs w:val="20"/>
        </w:rPr>
        <w:t>official Facebook page (Ateneo Center for Continuing Education)</w:t>
      </w:r>
      <w:r>
        <w:rPr>
          <w:rFonts w:cstheme="minorHAnsi"/>
          <w:sz w:val="16"/>
          <w:szCs w:val="20"/>
        </w:rPr>
        <w:t xml:space="preserve"> </w:t>
      </w:r>
      <w:r w:rsidRPr="0048774A">
        <w:rPr>
          <w:rFonts w:cstheme="minorHAnsi"/>
          <w:sz w:val="16"/>
          <w:szCs w:val="20"/>
        </w:rPr>
        <w:t>for latest announcements.</w:t>
      </w:r>
    </w:p>
    <w:p w14:paraId="35A4D542" w14:textId="77777777" w:rsidR="00CE540B" w:rsidRPr="0048774A" w:rsidRDefault="00CE540B" w:rsidP="00263C18">
      <w:pPr>
        <w:spacing w:after="0" w:line="240" w:lineRule="auto"/>
        <w:contextualSpacing/>
        <w:jc w:val="both"/>
        <w:rPr>
          <w:rFonts w:cstheme="minorHAnsi"/>
          <w:b/>
          <w:sz w:val="18"/>
          <w:szCs w:val="20"/>
        </w:rPr>
      </w:pPr>
    </w:p>
    <w:p w14:paraId="77226229" w14:textId="77777777" w:rsidR="00B93EAF" w:rsidRDefault="00B93EAF"/>
    <w:sectPr w:rsidR="00B93EAF" w:rsidSect="00B93EA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EC5C" w14:textId="77777777" w:rsidR="006865DF" w:rsidRDefault="006865DF" w:rsidP="00B93EAF">
      <w:pPr>
        <w:spacing w:after="0" w:line="240" w:lineRule="auto"/>
      </w:pPr>
      <w:r>
        <w:separator/>
      </w:r>
    </w:p>
  </w:endnote>
  <w:endnote w:type="continuationSeparator" w:id="0">
    <w:p w14:paraId="12168E8D" w14:textId="77777777" w:rsidR="006865DF" w:rsidRDefault="006865DF" w:rsidP="00B9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44BAA" w14:textId="77777777" w:rsidR="00B93EAF" w:rsidRDefault="00B93EAF" w:rsidP="00B93EAF">
    <w:pPr>
      <w:pStyle w:val="Heading3"/>
      <w:spacing w:after="0" w:line="240" w:lineRule="auto"/>
      <w:jc w:val="center"/>
      <w:rPr>
        <w:color w:val="001196"/>
        <w:sz w:val="18"/>
        <w:szCs w:val="18"/>
      </w:rPr>
    </w:pPr>
  </w:p>
  <w:p w14:paraId="08861DCD" w14:textId="4270F518" w:rsidR="00B93EAF" w:rsidRDefault="00B93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F49A" w14:textId="77777777" w:rsidR="00B93EAF" w:rsidRDefault="00B93EAF" w:rsidP="00B93EAF">
    <w:pPr>
      <w:pStyle w:val="Heading3"/>
      <w:spacing w:after="0" w:line="240" w:lineRule="auto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  <w:highlight w:val="white"/>
      </w:rPr>
      <w:t>Ateneo de Manila University Building, 130 HV Dela Costa Street, Salcedo Village, City of Makati, Philippines</w:t>
    </w:r>
  </w:p>
  <w:p w14:paraId="54C07ADB" w14:textId="0DBB6211" w:rsidR="00B93EAF" w:rsidRDefault="00B93EAF" w:rsidP="00B93EAF">
    <w:pPr>
      <w:tabs>
        <w:tab w:val="center" w:pos="4680"/>
        <w:tab w:val="right" w:pos="9360"/>
      </w:tabs>
      <w:spacing w:after="0" w:line="240" w:lineRule="auto"/>
      <w:jc w:val="center"/>
      <w:rPr>
        <w:rFonts w:ascii="Avenir" w:eastAsia="Avenir" w:hAnsi="Avenir" w:cs="Avenir"/>
        <w:color w:val="002060"/>
        <w:sz w:val="18"/>
        <w:szCs w:val="18"/>
      </w:rPr>
    </w:pPr>
    <w:r>
      <w:rPr>
        <w:rFonts w:ascii="Avenir" w:eastAsia="Avenir" w:hAnsi="Avenir" w:cs="Avenir"/>
        <w:color w:val="002060"/>
        <w:sz w:val="18"/>
        <w:szCs w:val="18"/>
      </w:rPr>
      <w:t xml:space="preserve">(+63) 2 8830 2040 </w:t>
    </w:r>
    <w:r>
      <w:rPr>
        <w:rFonts w:ascii="Avenir" w:eastAsia="Avenir" w:hAnsi="Avenir" w:cs="Avenir"/>
        <w:color w:val="001196"/>
        <w:sz w:val="18"/>
        <w:szCs w:val="18"/>
      </w:rPr>
      <w:t>•</w:t>
    </w:r>
    <w:r>
      <w:rPr>
        <w:rFonts w:ascii="Avenir" w:eastAsia="Avenir" w:hAnsi="Avenir" w:cs="Avenir"/>
        <w:color w:val="002060"/>
        <w:sz w:val="18"/>
        <w:szCs w:val="18"/>
      </w:rPr>
      <w:t xml:space="preserve"> (+63) 939 924 2799 </w:t>
    </w:r>
    <w:r>
      <w:rPr>
        <w:rFonts w:ascii="Avenir" w:eastAsia="Avenir" w:hAnsi="Avenir" w:cs="Avenir"/>
        <w:color w:val="001196"/>
        <w:sz w:val="18"/>
        <w:szCs w:val="18"/>
      </w:rPr>
      <w:t xml:space="preserve">• </w:t>
    </w:r>
    <w:hyperlink r:id="rId1">
      <w:r>
        <w:rPr>
          <w:rFonts w:ascii="Avenir" w:eastAsia="Avenir" w:hAnsi="Avenir" w:cs="Avenir"/>
          <w:color w:val="002060"/>
          <w:sz w:val="18"/>
          <w:szCs w:val="18"/>
          <w:u w:val="single"/>
        </w:rPr>
        <w:t>sales.cce@ateneo.edu</w:t>
      </w:r>
    </w:hyperlink>
    <w:r>
      <w:rPr>
        <w:rFonts w:ascii="Avenir" w:eastAsia="Avenir" w:hAnsi="Avenir" w:cs="Avenir"/>
        <w:color w:val="001196"/>
        <w:sz w:val="18"/>
        <w:szCs w:val="18"/>
      </w:rPr>
      <w:t xml:space="preserve"> • </w:t>
    </w:r>
    <w:r>
      <w:rPr>
        <w:rFonts w:ascii="Avenir" w:eastAsia="Avenir" w:hAnsi="Avenir" w:cs="Avenir"/>
        <w:color w:val="002060"/>
        <w:sz w:val="18"/>
        <w:szCs w:val="18"/>
      </w:rPr>
      <w:t>cce.ateneo.edu</w:t>
    </w:r>
  </w:p>
  <w:p w14:paraId="0A808BB9" w14:textId="678885B5" w:rsidR="00B93EAF" w:rsidRDefault="00B93EAF">
    <w:pPr>
      <w:pStyle w:val="Footer"/>
    </w:pPr>
    <w:bookmarkStart w:id="1" w:name="_heading=h.30j0zll" w:colFirst="0" w:colLast="0"/>
    <w:bookmarkStart w:id="2" w:name="_heading=h.gjdgxs" w:colFirst="0" w:colLast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4FB4A" w14:textId="77777777" w:rsidR="006865DF" w:rsidRDefault="006865DF" w:rsidP="00B93EAF">
      <w:pPr>
        <w:spacing w:after="0" w:line="240" w:lineRule="auto"/>
      </w:pPr>
      <w:r>
        <w:separator/>
      </w:r>
    </w:p>
  </w:footnote>
  <w:footnote w:type="continuationSeparator" w:id="0">
    <w:p w14:paraId="2F584127" w14:textId="77777777" w:rsidR="006865DF" w:rsidRDefault="006865DF" w:rsidP="00B9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EF458" w14:textId="7B7E5860" w:rsidR="00B93EAF" w:rsidRDefault="00B93EAF">
    <w:pPr>
      <w:pStyle w:val="Header"/>
    </w:pPr>
    <w:r>
      <w:rPr>
        <w:rFonts w:ascii="Avenir" w:eastAsia="Avenir" w:hAnsi="Avenir" w:cs="Avenir"/>
        <w:b/>
        <w:noProof/>
        <w:color w:val="001196"/>
      </w:rPr>
      <w:drawing>
        <wp:anchor distT="0" distB="0" distL="0" distR="0" simplePos="0" relativeHeight="251661312" behindDoc="1" locked="0" layoutInCell="1" hidden="0" allowOverlap="1" wp14:anchorId="44DEBB5A" wp14:editId="47DC4194">
          <wp:simplePos x="0" y="0"/>
          <wp:positionH relativeFrom="margin">
            <wp:posOffset>1093909</wp:posOffset>
          </wp:positionH>
          <wp:positionV relativeFrom="margin">
            <wp:posOffset>-1299601</wp:posOffset>
          </wp:positionV>
          <wp:extent cx="3886200" cy="1079500"/>
          <wp:effectExtent l="0" t="0" r="0" b="0"/>
          <wp:wrapNone/>
          <wp:docPr id="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27B8C6" w14:textId="70E86B67" w:rsidR="00B93EAF" w:rsidRDefault="00B93EAF">
    <w:pPr>
      <w:pStyle w:val="Header"/>
    </w:pPr>
  </w:p>
  <w:p w14:paraId="1F6D48B4" w14:textId="3E8AE5A7" w:rsidR="00B93EAF" w:rsidRDefault="00B93EAF">
    <w:pPr>
      <w:pStyle w:val="Header"/>
    </w:pPr>
  </w:p>
  <w:p w14:paraId="7198FD59" w14:textId="153C3CB1" w:rsidR="00B93EAF" w:rsidRDefault="00B93EAF">
    <w:pPr>
      <w:pStyle w:val="Header"/>
    </w:pPr>
  </w:p>
  <w:p w14:paraId="42F1016E" w14:textId="32D0BC78" w:rsidR="00B93EAF" w:rsidRDefault="00B93EAF">
    <w:pPr>
      <w:pStyle w:val="Header"/>
    </w:pPr>
  </w:p>
  <w:p w14:paraId="0CDB0377" w14:textId="77777777" w:rsidR="00B93EAF" w:rsidRDefault="00B93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5D5" w14:textId="0C8BFC5F" w:rsidR="00B93EAF" w:rsidRDefault="00B93EAF">
    <w:pPr>
      <w:pStyle w:val="Header"/>
    </w:pPr>
    <w:r>
      <w:rPr>
        <w:rFonts w:ascii="Avenir" w:eastAsia="Avenir" w:hAnsi="Avenir" w:cs="Avenir"/>
        <w:b/>
        <w:noProof/>
        <w:color w:val="001196"/>
        <w:sz w:val="36"/>
        <w:szCs w:val="36"/>
      </w:rPr>
      <w:drawing>
        <wp:anchor distT="0" distB="0" distL="0" distR="0" simplePos="0" relativeHeight="251659264" behindDoc="0" locked="0" layoutInCell="1" hidden="0" allowOverlap="1" wp14:anchorId="4705F266" wp14:editId="2D4A497A">
          <wp:simplePos x="0" y="0"/>
          <wp:positionH relativeFrom="margin">
            <wp:posOffset>851877</wp:posOffset>
          </wp:positionH>
          <wp:positionV relativeFrom="margin">
            <wp:posOffset>-668704</wp:posOffset>
          </wp:positionV>
          <wp:extent cx="4091305" cy="1360805"/>
          <wp:effectExtent l="0" t="0" r="0" b="0"/>
          <wp:wrapSquare wrapText="bothSides"/>
          <wp:docPr id="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150" r="1174"/>
                  <a:stretch>
                    <a:fillRect/>
                  </a:stretch>
                </pic:blipFill>
                <pic:spPr>
                  <a:xfrm>
                    <a:off x="0" y="0"/>
                    <a:ext cx="4091305" cy="1360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D14"/>
    <w:multiLevelType w:val="hybridMultilevel"/>
    <w:tmpl w:val="EC8A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1AC"/>
    <w:multiLevelType w:val="hybridMultilevel"/>
    <w:tmpl w:val="3862623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F"/>
    <w:rsid w:val="0001163C"/>
    <w:rsid w:val="00013DCD"/>
    <w:rsid w:val="00014AF6"/>
    <w:rsid w:val="00030AF8"/>
    <w:rsid w:val="000336D3"/>
    <w:rsid w:val="0005443C"/>
    <w:rsid w:val="00060510"/>
    <w:rsid w:val="00062AB5"/>
    <w:rsid w:val="00081D88"/>
    <w:rsid w:val="000A2D8B"/>
    <w:rsid w:val="000B6A52"/>
    <w:rsid w:val="000E06E9"/>
    <w:rsid w:val="000F24A9"/>
    <w:rsid w:val="000F2F58"/>
    <w:rsid w:val="00105CDA"/>
    <w:rsid w:val="00123B3A"/>
    <w:rsid w:val="00161E59"/>
    <w:rsid w:val="00197503"/>
    <w:rsid w:val="001C243B"/>
    <w:rsid w:val="001D0740"/>
    <w:rsid w:val="001F0B72"/>
    <w:rsid w:val="001F3F94"/>
    <w:rsid w:val="001F49AF"/>
    <w:rsid w:val="001F4A04"/>
    <w:rsid w:val="001F6B13"/>
    <w:rsid w:val="00202CC9"/>
    <w:rsid w:val="0020408C"/>
    <w:rsid w:val="00205A5C"/>
    <w:rsid w:val="00213E13"/>
    <w:rsid w:val="00215943"/>
    <w:rsid w:val="00217D44"/>
    <w:rsid w:val="002210F6"/>
    <w:rsid w:val="00232F26"/>
    <w:rsid w:val="002472D0"/>
    <w:rsid w:val="00252BD6"/>
    <w:rsid w:val="00256DD8"/>
    <w:rsid w:val="00263C18"/>
    <w:rsid w:val="00265886"/>
    <w:rsid w:val="0026653F"/>
    <w:rsid w:val="00280551"/>
    <w:rsid w:val="00292646"/>
    <w:rsid w:val="002B473D"/>
    <w:rsid w:val="002F55B9"/>
    <w:rsid w:val="00333799"/>
    <w:rsid w:val="0039016E"/>
    <w:rsid w:val="00395E6F"/>
    <w:rsid w:val="00396091"/>
    <w:rsid w:val="003E31F1"/>
    <w:rsid w:val="003F2691"/>
    <w:rsid w:val="004063BC"/>
    <w:rsid w:val="004C7476"/>
    <w:rsid w:val="004E307A"/>
    <w:rsid w:val="004E3777"/>
    <w:rsid w:val="004F7655"/>
    <w:rsid w:val="00532EE0"/>
    <w:rsid w:val="0053305B"/>
    <w:rsid w:val="00541DDF"/>
    <w:rsid w:val="0055205C"/>
    <w:rsid w:val="00553A58"/>
    <w:rsid w:val="00564F59"/>
    <w:rsid w:val="00572B22"/>
    <w:rsid w:val="005A15E5"/>
    <w:rsid w:val="005B590E"/>
    <w:rsid w:val="005C4FF6"/>
    <w:rsid w:val="005E2B2F"/>
    <w:rsid w:val="005F7866"/>
    <w:rsid w:val="00636088"/>
    <w:rsid w:val="006834F3"/>
    <w:rsid w:val="0068495E"/>
    <w:rsid w:val="006865DF"/>
    <w:rsid w:val="00687DAD"/>
    <w:rsid w:val="006B72D4"/>
    <w:rsid w:val="006C09B3"/>
    <w:rsid w:val="006F44F0"/>
    <w:rsid w:val="00745BEE"/>
    <w:rsid w:val="00757360"/>
    <w:rsid w:val="00763F6D"/>
    <w:rsid w:val="00764851"/>
    <w:rsid w:val="00795453"/>
    <w:rsid w:val="007A5E03"/>
    <w:rsid w:val="007B2B1C"/>
    <w:rsid w:val="007B44FD"/>
    <w:rsid w:val="007D12EF"/>
    <w:rsid w:val="007D1B2A"/>
    <w:rsid w:val="007D4B2B"/>
    <w:rsid w:val="007D7E54"/>
    <w:rsid w:val="007E2B04"/>
    <w:rsid w:val="0081462D"/>
    <w:rsid w:val="00822E8B"/>
    <w:rsid w:val="0082358A"/>
    <w:rsid w:val="00826B41"/>
    <w:rsid w:val="008373CD"/>
    <w:rsid w:val="00842CD0"/>
    <w:rsid w:val="008669EA"/>
    <w:rsid w:val="008803DE"/>
    <w:rsid w:val="008A1E77"/>
    <w:rsid w:val="008C1CE4"/>
    <w:rsid w:val="008E0D92"/>
    <w:rsid w:val="008E7B8B"/>
    <w:rsid w:val="008F5B45"/>
    <w:rsid w:val="00910BCE"/>
    <w:rsid w:val="009137F1"/>
    <w:rsid w:val="00915083"/>
    <w:rsid w:val="00915423"/>
    <w:rsid w:val="009226A2"/>
    <w:rsid w:val="0092306B"/>
    <w:rsid w:val="00950D69"/>
    <w:rsid w:val="00997F3E"/>
    <w:rsid w:val="009A1D18"/>
    <w:rsid w:val="009B4352"/>
    <w:rsid w:val="009C093B"/>
    <w:rsid w:val="009C2B26"/>
    <w:rsid w:val="009C435B"/>
    <w:rsid w:val="009D0074"/>
    <w:rsid w:val="009E61A8"/>
    <w:rsid w:val="00A0081F"/>
    <w:rsid w:val="00A213F7"/>
    <w:rsid w:val="00A2152B"/>
    <w:rsid w:val="00A33151"/>
    <w:rsid w:val="00A56C6E"/>
    <w:rsid w:val="00A65C5B"/>
    <w:rsid w:val="00A81494"/>
    <w:rsid w:val="00A94DCA"/>
    <w:rsid w:val="00AA1246"/>
    <w:rsid w:val="00AA4792"/>
    <w:rsid w:val="00AA7029"/>
    <w:rsid w:val="00AA7D5E"/>
    <w:rsid w:val="00AC3D23"/>
    <w:rsid w:val="00AD44CC"/>
    <w:rsid w:val="00AD6C9B"/>
    <w:rsid w:val="00B33D6D"/>
    <w:rsid w:val="00B63E8E"/>
    <w:rsid w:val="00B87495"/>
    <w:rsid w:val="00B87FDA"/>
    <w:rsid w:val="00B93EAF"/>
    <w:rsid w:val="00BA059D"/>
    <w:rsid w:val="00BD0912"/>
    <w:rsid w:val="00BF3CD3"/>
    <w:rsid w:val="00C33649"/>
    <w:rsid w:val="00C70E4E"/>
    <w:rsid w:val="00C72255"/>
    <w:rsid w:val="00CB5D52"/>
    <w:rsid w:val="00CD1F4B"/>
    <w:rsid w:val="00CD630C"/>
    <w:rsid w:val="00CD6DBF"/>
    <w:rsid w:val="00CE540B"/>
    <w:rsid w:val="00D25031"/>
    <w:rsid w:val="00D6699B"/>
    <w:rsid w:val="00D8637E"/>
    <w:rsid w:val="00DA4886"/>
    <w:rsid w:val="00DA6EBB"/>
    <w:rsid w:val="00DA74A6"/>
    <w:rsid w:val="00DC149D"/>
    <w:rsid w:val="00E2000F"/>
    <w:rsid w:val="00E369CB"/>
    <w:rsid w:val="00E5549D"/>
    <w:rsid w:val="00EB0907"/>
    <w:rsid w:val="00ED3E0D"/>
    <w:rsid w:val="00ED708F"/>
    <w:rsid w:val="00EF39E5"/>
    <w:rsid w:val="00F332EF"/>
    <w:rsid w:val="00F3453C"/>
    <w:rsid w:val="00F3757C"/>
    <w:rsid w:val="00F4344E"/>
    <w:rsid w:val="00F43B93"/>
    <w:rsid w:val="00F4420F"/>
    <w:rsid w:val="00F51A53"/>
    <w:rsid w:val="00F725F4"/>
    <w:rsid w:val="00F80B62"/>
    <w:rsid w:val="00F8140B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68D1"/>
  <w15:chartTrackingRefBased/>
  <w15:docId w15:val="{CA7DF30A-5BEB-504D-98A4-12C9D3E1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EAF"/>
    <w:pPr>
      <w:spacing w:after="288" w:line="288" w:lineRule="auto"/>
    </w:pPr>
    <w:rPr>
      <w:rFonts w:ascii="Cardo" w:eastAsia="Cardo" w:hAnsi="Cardo" w:cs="Cardo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EAF"/>
    <w:pPr>
      <w:keepNext/>
      <w:keepLines/>
      <w:spacing w:after="96"/>
      <w:outlineLvl w:val="2"/>
    </w:pPr>
    <w:rPr>
      <w:rFonts w:ascii="Avenir" w:eastAsia="Avenir" w:hAnsi="Avenir" w:cs="Avenir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9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AF"/>
    <w:rPr>
      <w:rFonts w:ascii="Cardo" w:eastAsia="Cardo" w:hAnsi="Cardo" w:cs="Cardo"/>
      <w:lang w:val="en"/>
    </w:rPr>
  </w:style>
  <w:style w:type="paragraph" w:styleId="Header">
    <w:name w:val="header"/>
    <w:basedOn w:val="Normal"/>
    <w:link w:val="HeaderChar"/>
    <w:uiPriority w:val="99"/>
    <w:unhideWhenUsed/>
    <w:rsid w:val="00B9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AF"/>
    <w:rPr>
      <w:rFonts w:ascii="Cardo" w:eastAsia="Cardo" w:hAnsi="Cardo" w:cs="Cardo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B93EAF"/>
    <w:rPr>
      <w:rFonts w:ascii="Avenir" w:eastAsia="Avenir" w:hAnsi="Avenir" w:cs="Avenir"/>
      <w:sz w:val="16"/>
      <w:szCs w:val="16"/>
      <w:lang w:val="en"/>
    </w:rPr>
  </w:style>
  <w:style w:type="paragraph" w:styleId="ListParagraph">
    <w:name w:val="List Paragraph"/>
    <w:basedOn w:val="Normal"/>
    <w:uiPriority w:val="34"/>
    <w:qFormat/>
    <w:rsid w:val="00553A5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PH"/>
    </w:rPr>
  </w:style>
  <w:style w:type="table" w:styleId="TableGrid">
    <w:name w:val="Table Grid"/>
    <w:basedOn w:val="TableNormal"/>
    <w:uiPriority w:val="59"/>
    <w:rsid w:val="00BA059D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A05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PH" w:eastAsia="en-PH"/>
    </w:rPr>
  </w:style>
  <w:style w:type="character" w:customStyle="1" w:styleId="il">
    <w:name w:val="il"/>
    <w:basedOn w:val="DefaultParagraphFont"/>
    <w:rsid w:val="00202CC9"/>
  </w:style>
  <w:style w:type="character" w:styleId="Emphasis">
    <w:name w:val="Emphasis"/>
    <w:basedOn w:val="DefaultParagraphFont"/>
    <w:uiPriority w:val="20"/>
    <w:qFormat/>
    <w:rsid w:val="00EF3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e.atene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.cce@atene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B8F3A-0ACD-414C-96D6-D8B4C01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69</cp:revision>
  <dcterms:created xsi:type="dcterms:W3CDTF">2024-09-27T06:53:00Z</dcterms:created>
  <dcterms:modified xsi:type="dcterms:W3CDTF">2025-08-01T08:10:00Z</dcterms:modified>
</cp:coreProperties>
</file>